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17.03.2025 N 212</w:t>
              <w:br/>
              <w:t xml:space="preserve">"Об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качеств"</w:t>
              <w:br/>
              <w:t xml:space="preserve">(Зарегистрировано в Минюсте России 08.04.2025 N 81774)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8 апреля 2025 г. N 81774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17 марта 2025 г. N 212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ВСТУПИТЕЛЬНЫХ ИСПЫТАНИЙ ПРИ ПРИЕМЕ НА ОБУЧЕНИЕ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СРЕДНЕГО ПРОФЕССИОНАЛЬНОГО</w:t>
      </w:r>
    </w:p>
    <w:p>
      <w:pPr>
        <w:pStyle w:val="2"/>
        <w:jc w:val="center"/>
      </w:pPr>
      <w:r>
        <w:rPr>
          <w:sz w:val="20"/>
        </w:rPr>
        <w:t xml:space="preserve">ОБРАЗОВАНИЯ ПО ПРОФЕССИЯМ И СПЕЦИАЛЬНОСТЯМ, ТРЕБУЮЩИМ</w:t>
      </w:r>
    </w:p>
    <w:p>
      <w:pPr>
        <w:pStyle w:val="2"/>
        <w:jc w:val="center"/>
      </w:pPr>
      <w:r>
        <w:rPr>
          <w:sz w:val="20"/>
        </w:rPr>
        <w:t xml:space="preserve">У ПОСТУПАЮЩИХ НАЛИЧИЯ ОПРЕДЕЛЕННЫХ ТВОРЧЕСКИХ СПОСОБНОСТЕЙ,</w:t>
      </w:r>
    </w:p>
    <w:p>
      <w:pPr>
        <w:pStyle w:val="2"/>
        <w:jc w:val="center"/>
      </w:pPr>
      <w:r>
        <w:rPr>
          <w:sz w:val="20"/>
        </w:rPr>
        <w:t xml:space="preserve">ФИЗИЧЕСКИХ И (ИЛИ) ПСИХОЛОГИЧЕСКИХ КАЧЕСТВ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8 статьи 55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и </w:t>
      </w:r>
      <w:hyperlink w:history="0" r:id="rId9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4.2.23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3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0" w:tooltip="Приказ Минобрнауки России от 30.12.2013 N 1422 &quot;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&quot; (Зарегистрировано в Минюсте России 28.01.2014 N 31132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30 декабря 2013 г. N 1422 "Об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качеств" (зарегистрирован Министерством юстиции Российской Федерации 28 января 2014 г., регистрационный N 31132).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1 сентября 2025 г. и действует до 1 сентября 2031 года.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17 марта 2025 г. N 212</w:t>
      </w:r>
    </w:p>
    <w:p>
      <w:pPr>
        <w:pStyle w:val="0"/>
        <w:jc w:val="center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ВСТУПИТЕЛЬНЫХ ИСПЫТАНИЙ ПРИ ПРИЕМЕ НА ОБУЧЕНИЕ</w:t>
      </w:r>
    </w:p>
    <w:p>
      <w:pPr>
        <w:pStyle w:val="2"/>
        <w:jc w:val="center"/>
      </w:pPr>
      <w:r>
        <w:rPr>
          <w:sz w:val="20"/>
        </w:rPr>
        <w:t xml:space="preserve">ПО ОБРАЗОВАТЕЛЬНЫМ ПРОГРАММАМ СРЕДНЕГО ПРОФЕССИОНАЛЬНОГО</w:t>
      </w:r>
    </w:p>
    <w:p>
      <w:pPr>
        <w:pStyle w:val="2"/>
        <w:jc w:val="center"/>
      </w:pPr>
      <w:r>
        <w:rPr>
          <w:sz w:val="20"/>
        </w:rPr>
        <w:t xml:space="preserve">ОБРАЗОВАНИЯ ПО ПРОФЕССИЯМ И СПЕЦИАЛЬНОСТЯМ, ТРЕБУЮЩИМ</w:t>
      </w:r>
    </w:p>
    <w:p>
      <w:pPr>
        <w:pStyle w:val="2"/>
        <w:jc w:val="center"/>
      </w:pPr>
      <w:r>
        <w:rPr>
          <w:sz w:val="20"/>
        </w:rPr>
        <w:t xml:space="preserve">У ПОСТУПАЮЩИХ НАЛИЧИЯ ОПРЕДЕЛЕННЫХ ТВОРЧЕСКИХ СПОСОБНОСТЕЙ,</w:t>
      </w:r>
    </w:p>
    <w:p>
      <w:pPr>
        <w:pStyle w:val="2"/>
        <w:jc w:val="center"/>
      </w:pPr>
      <w:r>
        <w:rPr>
          <w:sz w:val="20"/>
        </w:rPr>
        <w:t xml:space="preserve">ФИЗИЧЕСКИХ И (ИЛИ) ПСИХОЛОГИЧЕСКИХ КАЧЕСТВ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Творческое испытание.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Физическое испытание.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Психологическое испытание.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17.03.2025 N 212</w:t>
            <w:br/>
            <w:t>"Об утверждении Перечня вступительных испытаний при приеме на обучение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818&amp;dst=791" TargetMode = "External"/><Relationship Id="rId9" Type="http://schemas.openxmlformats.org/officeDocument/2006/relationships/hyperlink" Target="https://login.consultant.ru/link/?req=doc&amp;base=LAW&amp;n=499281&amp;dst=9" TargetMode = "External"/><Relationship Id="rId10" Type="http://schemas.openxmlformats.org/officeDocument/2006/relationships/hyperlink" Target="https://login.consultant.ru/link/?req=doc&amp;base=LAW&amp;n=15834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17.03.2025 N 212
"Об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качеств"
(Зарегистрировано в Минюсте России 08.04.2025 N 81774)</dc:title>
  <dcterms:created xsi:type="dcterms:W3CDTF">2026-02-17T07:19:53Z</dcterms:created>
</cp:coreProperties>
</file>